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231A9" w14:textId="271A5C0A" w:rsidR="0042742E" w:rsidRDefault="0042742E">
      <w:r>
        <w:t>Resumen de los datos</w:t>
      </w:r>
      <w:r w:rsidR="00A033AA">
        <w:t xml:space="preserve"> Base de Datos DENUES</w:t>
      </w:r>
      <w:r>
        <w:t xml:space="preserve">: </w:t>
      </w:r>
      <w:r w:rsidR="00A033AA">
        <w:t xml:space="preserve"> 31/Enero/2025</w:t>
      </w:r>
    </w:p>
    <w:p w14:paraId="05F1EA67" w14:textId="0785C596" w:rsidR="0042742E" w:rsidRDefault="0042742E" w:rsidP="0042742E">
      <w:r>
        <w:t>Basado en la base de datos qu</w:t>
      </w:r>
      <w:r w:rsidRPr="0042742E">
        <w:t>e</w:t>
      </w:r>
      <w:r>
        <w:t xml:space="preserve"> se</w:t>
      </w:r>
      <w:r w:rsidRPr="0042742E">
        <w:t xml:space="preserve"> descarg</w:t>
      </w:r>
      <w:r>
        <w:t xml:space="preserve">ó de los </w:t>
      </w:r>
      <w:r w:rsidRPr="0042742E">
        <w:t xml:space="preserve">DENUE para conocer las unidades </w:t>
      </w:r>
      <w:r w:rsidRPr="0042742E">
        <w:t>económicas</w:t>
      </w:r>
      <w:r w:rsidRPr="0042742E">
        <w:t xml:space="preserve"> en la zona de </w:t>
      </w:r>
      <w:r>
        <w:t>interés, base de datos del</w:t>
      </w:r>
      <w:r w:rsidRPr="0042742E">
        <w:t xml:space="preserve"> 2024 con fecha de descarga del 28/Enero/2025 </w:t>
      </w:r>
    </w:p>
    <w:p w14:paraId="1BB6A4F5" w14:textId="3A579D46" w:rsidR="0042742E" w:rsidRDefault="0042742E">
      <w:r>
        <w:t>Se obtuvo que en la zona de estudio el 60% de la actividad económica se centra en las siguientes actividades económicas.</w:t>
      </w:r>
    </w:p>
    <w:p w14:paraId="1EF61344" w14:textId="2628BCB7" w:rsidR="0042742E" w:rsidRDefault="0042742E">
      <w:r w:rsidRPr="0042742E">
        <w:drawing>
          <wp:inline distT="0" distB="0" distL="0" distR="0" wp14:anchorId="03DC7A7F" wp14:editId="42BE4669">
            <wp:extent cx="5612130" cy="1953895"/>
            <wp:effectExtent l="0" t="0" r="7620" b="8255"/>
            <wp:docPr id="5225543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55431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95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60F3C" w14:textId="77777777" w:rsidR="0042742E" w:rsidRDefault="0042742E" w:rsidP="0042742E">
      <w:r w:rsidRPr="0042742E">
        <w:t xml:space="preserve">Principal actividad </w:t>
      </w:r>
      <w:proofErr w:type="spellStart"/>
      <w:r w:rsidRPr="0042742E">
        <w:t>economica</w:t>
      </w:r>
      <w:proofErr w:type="spellEnd"/>
      <w:r w:rsidRPr="0042742E">
        <w:t xml:space="preserve"> en la zona.csv</w:t>
      </w:r>
    </w:p>
    <w:p w14:paraId="61E52E43" w14:textId="77777777" w:rsidR="0042742E" w:rsidRDefault="0042742E">
      <w:r>
        <w:t>En la zona de estudio se analiz</w:t>
      </w:r>
      <w:r>
        <w:t>ó</w:t>
      </w:r>
      <w:r>
        <w:t xml:space="preserve"> que </w:t>
      </w:r>
      <w:r>
        <w:t xml:space="preserve">el </w:t>
      </w:r>
      <w:r w:rsidRPr="0042742E">
        <w:t xml:space="preserve">número de personas flotantes que se considera como </w:t>
      </w:r>
      <w:r w:rsidRPr="0042742E">
        <w:t>tráfico</w:t>
      </w:r>
      <w:r w:rsidRPr="0042742E">
        <w:t xml:space="preserve"> de personas es de: 12762. </w:t>
      </w:r>
    </w:p>
    <w:p w14:paraId="612BB41A" w14:textId="77777777" w:rsidR="0042742E" w:rsidRDefault="0042742E">
      <w:r>
        <w:t xml:space="preserve">La siguiente base de </w:t>
      </w:r>
      <w:r w:rsidRPr="0042742E">
        <w:t xml:space="preserve">datos </w:t>
      </w:r>
      <w:r w:rsidRPr="0042742E">
        <w:t>muestra</w:t>
      </w:r>
      <w:r w:rsidRPr="0042742E">
        <w:t xml:space="preserve"> el tamaño de las empresas</w:t>
      </w:r>
    </w:p>
    <w:p w14:paraId="491469AC" w14:textId="53393309" w:rsidR="0042742E" w:rsidRDefault="0042742E">
      <w:r>
        <w:t xml:space="preserve">Se interpreta de la siguiente forma: </w:t>
      </w:r>
    </w:p>
    <w:p w14:paraId="2A05681D" w14:textId="5B048988" w:rsidR="0042742E" w:rsidRDefault="0042742E" w:rsidP="0042742E">
      <w:pPr>
        <w:pStyle w:val="Prrafodelista"/>
        <w:numPr>
          <w:ilvl w:val="0"/>
          <w:numId w:val="1"/>
        </w:numPr>
      </w:pPr>
      <w:r>
        <w:t xml:space="preserve">Hay un total de 1168 DENUES que cuentan de 0 a 5 empleados </w:t>
      </w:r>
    </w:p>
    <w:p w14:paraId="6FFA9061" w14:textId="49E18C0A" w:rsidR="0042742E" w:rsidRDefault="0042742E" w:rsidP="0042742E">
      <w:pPr>
        <w:pStyle w:val="Prrafodelista"/>
        <w:numPr>
          <w:ilvl w:val="0"/>
          <w:numId w:val="1"/>
        </w:numPr>
      </w:pPr>
      <w:r>
        <w:t>Hay un total de 1</w:t>
      </w:r>
      <w:r>
        <w:t>0</w:t>
      </w:r>
      <w:r>
        <w:t xml:space="preserve"> DENUES que cuentan de </w:t>
      </w:r>
      <w:r>
        <w:t xml:space="preserve">251 y más empleados </w:t>
      </w:r>
    </w:p>
    <w:p w14:paraId="73679273" w14:textId="19124320" w:rsidR="0042742E" w:rsidRDefault="0042742E">
      <w:r w:rsidRPr="0042742E">
        <w:t xml:space="preserve"> </w:t>
      </w:r>
      <w:r>
        <w:t xml:space="preserve">En la columna de Número de personas es el total de personas empleadas en por tamaño de DENUE. </w:t>
      </w:r>
    </w:p>
    <w:p w14:paraId="31C5AD1A" w14:textId="39EBF32F" w:rsidR="0042742E" w:rsidRDefault="0042742E">
      <w:r>
        <w:t>El porcentaje representa el porcentaje del total de empleados por tamaño del DENUE</w:t>
      </w:r>
    </w:p>
    <w:p w14:paraId="0EAD7006" w14:textId="27D8566D" w:rsidR="0042742E" w:rsidRDefault="0042742E">
      <w:r w:rsidRPr="0042742E">
        <w:drawing>
          <wp:inline distT="0" distB="0" distL="0" distR="0" wp14:anchorId="31784ECB" wp14:editId="635C7A24">
            <wp:extent cx="4802155" cy="1392614"/>
            <wp:effectExtent l="0" t="0" r="0" b="0"/>
            <wp:docPr id="4014609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46095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3864" cy="139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CF2EF" w14:textId="77777777" w:rsidR="00033440" w:rsidRPr="00033440" w:rsidRDefault="00033440" w:rsidP="00033440">
      <w:proofErr w:type="spellStart"/>
      <w:r w:rsidRPr="00033440">
        <w:lastRenderedPageBreak/>
        <w:t>Descripcion</w:t>
      </w:r>
      <w:proofErr w:type="spellEnd"/>
      <w:r w:rsidRPr="00033440">
        <w:t xml:space="preserve"> estrato personal ocupado en la zona de estudio.csv</w:t>
      </w:r>
    </w:p>
    <w:p w14:paraId="5E4F5420" w14:textId="77777777" w:rsidR="0042742E" w:rsidRDefault="0042742E"/>
    <w:p w14:paraId="797DED54" w14:textId="77777777" w:rsidR="00033440" w:rsidRDefault="00033440"/>
    <w:p w14:paraId="71F16ABA" w14:textId="6312DF41" w:rsidR="00033440" w:rsidRDefault="00033440">
      <w:r w:rsidRPr="00033440">
        <w:t>El: 100% de las personas empleadas da un total de 12762</w:t>
      </w:r>
      <w:r>
        <w:t xml:space="preserve">, de los cuales el 80% de la población se encuentra distribuida en las siguientes colonias. </w:t>
      </w:r>
      <w:r w:rsidRPr="00033440">
        <w:drawing>
          <wp:inline distT="0" distB="0" distL="0" distR="0" wp14:anchorId="623658A6" wp14:editId="7E24AD06">
            <wp:extent cx="4068147" cy="2185052"/>
            <wp:effectExtent l="0" t="0" r="8890" b="5715"/>
            <wp:docPr id="2055343338" name="Imagen 1" descr="Pantalla de computadora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343338" name="Imagen 1" descr="Pantalla de computadora con letras&#10;&#10;Descripción generada automáticamente con confianza media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73746" cy="218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9846D" w14:textId="593256FB" w:rsidR="00A033AA" w:rsidRDefault="00033440">
      <w:r w:rsidRPr="00033440">
        <w:t xml:space="preserve">Colonias donde se concentran el 80 </w:t>
      </w:r>
      <w:proofErr w:type="spellStart"/>
      <w:r w:rsidRPr="00033440">
        <w:t>porciento</w:t>
      </w:r>
      <w:proofErr w:type="spellEnd"/>
      <w:r w:rsidRPr="00033440">
        <w:t xml:space="preserve"> de los empleados</w:t>
      </w:r>
    </w:p>
    <w:p w14:paraId="583D0143" w14:textId="2DEF74CF" w:rsidR="00033440" w:rsidRDefault="00033440">
      <w:r>
        <w:t xml:space="preserve">Se analizan las empresas que tiene 50 y más personas empleadas, donde como resultado 40 empresas consideradas como clientes potenciales para bodegas. </w:t>
      </w:r>
    </w:p>
    <w:p w14:paraId="5E5D5ABD" w14:textId="5158A000" w:rsidR="00033440" w:rsidRDefault="00033440">
      <w:r>
        <w:t xml:space="preserve">En la siguiente base de datos se muestra el nombre de la empresa y su ubicación dada por la latitud y longitud. </w:t>
      </w:r>
    </w:p>
    <w:p w14:paraId="039580DA" w14:textId="40769B60" w:rsidR="00033440" w:rsidRDefault="00A033AA">
      <w:r w:rsidRPr="00A033AA">
        <w:drawing>
          <wp:inline distT="0" distB="0" distL="0" distR="0" wp14:anchorId="21338D24" wp14:editId="0FE82DD1">
            <wp:extent cx="3060441" cy="2161146"/>
            <wp:effectExtent l="0" t="0" r="6985" b="0"/>
            <wp:docPr id="638826875" name="Imagen 1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826875" name="Imagen 1" descr="Interfaz de usuario gráfica, Texto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7687" cy="2166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7233A" w14:textId="77777777" w:rsidR="00A033AA" w:rsidRDefault="00A033AA" w:rsidP="00A033AA">
      <w:r w:rsidRPr="00A033AA">
        <w:t>Clientes potenciales bodegas.csv</w:t>
      </w:r>
    </w:p>
    <w:p w14:paraId="730AAC77" w14:textId="77777777" w:rsidR="00A033AA" w:rsidRDefault="00A033AA" w:rsidP="00A033AA"/>
    <w:p w14:paraId="0FCAB267" w14:textId="77777777" w:rsidR="00A033AA" w:rsidRPr="00A033AA" w:rsidRDefault="00A033AA" w:rsidP="00A033AA"/>
    <w:p w14:paraId="35A0C987" w14:textId="550BB4BE" w:rsidR="00033440" w:rsidRDefault="00A033AA">
      <w:r>
        <w:lastRenderedPageBreak/>
        <w:t xml:space="preserve">Aquí podemos ver en las colonias donde se encuentran las empresas más grandes y cuantas se encuentran en esas colonias.  </w:t>
      </w:r>
    </w:p>
    <w:p w14:paraId="3DBEEB39" w14:textId="7F3FD878" w:rsidR="00A033AA" w:rsidRDefault="00A033AA">
      <w:r w:rsidRPr="00A033AA">
        <w:drawing>
          <wp:inline distT="0" distB="0" distL="0" distR="0" wp14:anchorId="4F6072BF" wp14:editId="6CB068F0">
            <wp:extent cx="2600131" cy="1621097"/>
            <wp:effectExtent l="0" t="0" r="0" b="0"/>
            <wp:docPr id="1000622895" name="Imagen 1" descr="Captura de pantalla con letras blanc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22895" name="Imagen 1" descr="Captura de pantalla con letras blancas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14153" cy="1629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A104A" w14:textId="77777777" w:rsidR="00A033AA" w:rsidRPr="00A033AA" w:rsidRDefault="00A033AA" w:rsidP="00A033AA">
      <w:r w:rsidRPr="00A033AA">
        <w:t>Colonia donde se ubican clientes potenciales bodegas.csv</w:t>
      </w:r>
    </w:p>
    <w:p w14:paraId="51D8894D" w14:textId="77777777" w:rsidR="00A033AA" w:rsidRDefault="00A033AA"/>
    <w:sectPr w:rsidR="00A033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A10E9"/>
    <w:multiLevelType w:val="hybridMultilevel"/>
    <w:tmpl w:val="BAC48496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16995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2E"/>
    <w:rsid w:val="00033440"/>
    <w:rsid w:val="0042742E"/>
    <w:rsid w:val="00435F50"/>
    <w:rsid w:val="00A0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BECC6"/>
  <w15:chartTrackingRefBased/>
  <w15:docId w15:val="{1ED12D53-3915-43E5-9394-5EB7B009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7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7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7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7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7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7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7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7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7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7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7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7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74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74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74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74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74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74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7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7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7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7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7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74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74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74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7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74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74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8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1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2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1</cp:revision>
  <dcterms:created xsi:type="dcterms:W3CDTF">2025-01-31T17:40:00Z</dcterms:created>
  <dcterms:modified xsi:type="dcterms:W3CDTF">2025-01-31T18:10:00Z</dcterms:modified>
</cp:coreProperties>
</file>