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A16" w:rsidRPr="000E6506" w:rsidRDefault="00A73A16" w:rsidP="000E6506">
      <w:pPr>
        <w:rPr>
          <w:rFonts w:ascii="Roboto" w:hAnsi="Roboto"/>
          <w:b/>
          <w:bCs/>
          <w:lang w:val="es-ES_tradnl"/>
        </w:rPr>
      </w:pPr>
    </w:p>
    <w:tbl>
      <w:tblPr>
        <w:tblStyle w:val="Tablaconcuadrcula"/>
        <w:tblW w:w="821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00"/>
        <w:gridCol w:w="2619"/>
      </w:tblGrid>
      <w:tr w:rsidR="000C0F7F" w:rsidTr="000525F4">
        <w:trPr>
          <w:trHeight w:val="371"/>
          <w:jc w:val="center"/>
        </w:trPr>
        <w:tc>
          <w:tcPr>
            <w:tcW w:w="5600" w:type="dxa"/>
            <w:shd w:val="clear" w:color="auto" w:fill="auto"/>
            <w:vAlign w:val="center"/>
          </w:tcPr>
          <w:p w:rsidR="000C0F7F" w:rsidRPr="00E831EB" w:rsidRDefault="000E6506" w:rsidP="000525F4">
            <w:pPr>
              <w:ind w:left="-111" w:firstLine="111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Empleos y PIB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C0F7F" w:rsidRPr="00E831EB" w:rsidRDefault="000C0F7F" w:rsidP="000525F4">
            <w:pPr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Crecimiento 2016-2023</w:t>
            </w:r>
          </w:p>
        </w:tc>
      </w:tr>
      <w:tr w:rsidR="00061613" w:rsidTr="00E831EB">
        <w:trPr>
          <w:trHeight w:val="371"/>
          <w:jc w:val="center"/>
        </w:trPr>
        <w:tc>
          <w:tcPr>
            <w:tcW w:w="5600" w:type="dxa"/>
            <w:shd w:val="clear" w:color="auto" w:fill="auto"/>
          </w:tcPr>
          <w:p w:rsidR="00061613" w:rsidRPr="00E831EB" w:rsidRDefault="00061613" w:rsidP="00A73A16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E831EB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Empleos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61613" w:rsidRPr="00E831EB" w:rsidRDefault="00061613" w:rsidP="00BD43B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83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+27%</w:t>
            </w:r>
          </w:p>
        </w:tc>
      </w:tr>
      <w:tr w:rsidR="000C0F7F" w:rsidTr="00E831EB">
        <w:trPr>
          <w:trHeight w:val="371"/>
          <w:jc w:val="center"/>
        </w:trPr>
        <w:tc>
          <w:tcPr>
            <w:tcW w:w="5600" w:type="dxa"/>
            <w:shd w:val="clear" w:color="auto" w:fill="auto"/>
          </w:tcPr>
          <w:p w:rsidR="000C0F7F" w:rsidRPr="00E831EB" w:rsidRDefault="000C0F7F" w:rsidP="00A73A16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E831EB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Empleos construcción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C0F7F" w:rsidRPr="00E831EB" w:rsidRDefault="000C0F7F" w:rsidP="00BD43B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83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+58%</w:t>
            </w:r>
          </w:p>
        </w:tc>
      </w:tr>
      <w:tr w:rsidR="000C0F7F" w:rsidTr="00E831EB">
        <w:trPr>
          <w:trHeight w:val="385"/>
          <w:jc w:val="center"/>
        </w:trPr>
        <w:tc>
          <w:tcPr>
            <w:tcW w:w="5600" w:type="dxa"/>
            <w:shd w:val="clear" w:color="auto" w:fill="auto"/>
          </w:tcPr>
          <w:p w:rsidR="000C0F7F" w:rsidRPr="00E831EB" w:rsidRDefault="000C0F7F" w:rsidP="00A73A16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E831EB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PIB Mazatlán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0C0F7F" w:rsidRPr="00E831EB" w:rsidRDefault="000C0F7F" w:rsidP="00BD43B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831E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+50%</w:t>
            </w:r>
          </w:p>
        </w:tc>
      </w:tr>
    </w:tbl>
    <w:p w:rsidR="00497926" w:rsidRDefault="00497926" w:rsidP="00A73A16">
      <w:pPr>
        <w:rPr>
          <w:rFonts w:ascii="Roboto" w:hAnsi="Roboto"/>
          <w:b/>
          <w:bCs/>
          <w:lang w:val="es-ES_tradnl"/>
        </w:rPr>
      </w:pPr>
    </w:p>
    <w:p w:rsidR="00BD43B3" w:rsidRDefault="00BD43B3" w:rsidP="00BD43B3">
      <w:pPr>
        <w:ind w:left="360"/>
        <w:rPr>
          <w:rFonts w:ascii="Roboto" w:hAnsi="Roboto"/>
          <w:b/>
          <w:bCs/>
          <w:lang w:val="es-ES_tradnl"/>
        </w:rPr>
      </w:pPr>
    </w:p>
    <w:tbl>
      <w:tblPr>
        <w:tblW w:w="925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85"/>
        <w:gridCol w:w="1873"/>
      </w:tblGrid>
      <w:tr w:rsidR="00497926" w:rsidRPr="00033EDE" w:rsidTr="00DA78B2">
        <w:trPr>
          <w:trHeight w:val="240"/>
          <w:jc w:val="center"/>
        </w:trPr>
        <w:tc>
          <w:tcPr>
            <w:tcW w:w="738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926" w:rsidRPr="00E831EB" w:rsidRDefault="00497926" w:rsidP="00534D07">
            <w:pPr>
              <w:spacing w:line="278" w:lineRule="auto"/>
              <w:ind w:left="131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E831EB">
              <w:rPr>
                <w:rFonts w:asciiTheme="minorHAnsi" w:eastAsiaTheme="minorHAnsi" w:hAnsiTheme="minorHAnsi" w:cstheme="minorHAnsi"/>
                <w:b/>
                <w:bCs/>
                <w:kern w:val="2"/>
                <w:lang w:val="es-MX" w:eastAsia="en-US"/>
                <w14:ligatures w14:val="standardContextual"/>
              </w:rPr>
              <w:t>Actividad</w:t>
            </w:r>
            <w:r w:rsidR="00E831EB" w:rsidRPr="00E831EB">
              <w:rPr>
                <w:rFonts w:asciiTheme="minorHAnsi" w:eastAsiaTheme="minorHAnsi" w:hAnsiTheme="minorHAnsi" w:cstheme="minorHAnsi"/>
                <w:b/>
                <w:bCs/>
                <w:kern w:val="2"/>
                <w:lang w:val="es-MX" w:eastAsia="en-US"/>
                <w14:ligatures w14:val="standardContextual"/>
              </w:rPr>
              <w:t>es</w:t>
            </w:r>
            <w:r w:rsidR="000E6506" w:rsidRPr="00E831EB">
              <w:rPr>
                <w:rFonts w:asciiTheme="minorHAnsi" w:eastAsiaTheme="minorHAnsi" w:hAnsiTheme="minorHAnsi" w:cstheme="minorHAnsi"/>
                <w:b/>
                <w:bCs/>
                <w:kern w:val="2"/>
                <w:lang w:val="es-MX" w:eastAsia="en-US"/>
                <w14:ligatures w14:val="standardContextual"/>
              </w:rPr>
              <w:t xml:space="preserve"> en el PIB</w:t>
            </w:r>
          </w:p>
        </w:tc>
        <w:tc>
          <w:tcPr>
            <w:tcW w:w="1873" w:type="dxa"/>
            <w:tcBorders>
              <w:bottom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97926" w:rsidRPr="00E831EB" w:rsidRDefault="000C0F7F" w:rsidP="00497926">
            <w:pPr>
              <w:spacing w:line="278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E831EB">
              <w:rPr>
                <w:rFonts w:asciiTheme="minorHAnsi" w:eastAsiaTheme="minorHAnsi" w:hAnsiTheme="minorHAnsi" w:cstheme="minorHAnsi"/>
                <w:b/>
                <w:bCs/>
                <w:kern w:val="2"/>
                <w:lang w:val="es-MX" w:eastAsia="en-US"/>
                <w14:ligatures w14:val="standardContextual"/>
              </w:rPr>
              <w:t>%</w:t>
            </w:r>
            <w:r w:rsidR="00497926" w:rsidRPr="00E831EB">
              <w:rPr>
                <w:rFonts w:asciiTheme="minorHAnsi" w:eastAsiaTheme="minorHAnsi" w:hAnsiTheme="minorHAnsi" w:cstheme="minorHAnsi"/>
                <w:b/>
                <w:bCs/>
                <w:kern w:val="2"/>
                <w:lang w:val="es-MX" w:eastAsia="en-US"/>
                <w14:ligatures w14:val="standardContextual"/>
              </w:rPr>
              <w:t xml:space="preserve"> de participación</w:t>
            </w:r>
          </w:p>
        </w:tc>
      </w:tr>
      <w:tr w:rsidR="00497926" w:rsidRPr="00033EDE" w:rsidTr="00DA78B2">
        <w:trPr>
          <w:trHeight w:val="240"/>
          <w:jc w:val="center"/>
        </w:trPr>
        <w:tc>
          <w:tcPr>
            <w:tcW w:w="738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497926" w:rsidRPr="00625EF1" w:rsidRDefault="000E6506" w:rsidP="00497926">
            <w:pPr>
              <w:spacing w:line="278" w:lineRule="auto"/>
              <w:ind w:left="94" w:hanging="36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</w:pPr>
            <w:r w:rsidRPr="00625EF1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  <w:t>Servicios inmobiliarios y de alquiler de bienes muebles e intangibles</w:t>
            </w:r>
          </w:p>
        </w:tc>
        <w:tc>
          <w:tcPr>
            <w:tcW w:w="18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97926" w:rsidRPr="00625EF1" w:rsidRDefault="000E6506" w:rsidP="00497926">
            <w:pPr>
              <w:spacing w:line="278" w:lineRule="auto"/>
              <w:ind w:left="94" w:hanging="36"/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</w:pPr>
            <w:r w:rsidRPr="00625EF1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  <w:t>9</w:t>
            </w:r>
            <w:r w:rsidR="00497926" w:rsidRPr="00625EF1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  <w:t>%</w:t>
            </w:r>
          </w:p>
        </w:tc>
      </w:tr>
      <w:tr w:rsidR="000E6506" w:rsidRPr="00033EDE" w:rsidTr="00DA78B2">
        <w:trPr>
          <w:trHeight w:val="240"/>
          <w:jc w:val="center"/>
        </w:trPr>
        <w:tc>
          <w:tcPr>
            <w:tcW w:w="738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0E6506" w:rsidRPr="00625EF1" w:rsidRDefault="000E6506" w:rsidP="000E6506">
            <w:pPr>
              <w:spacing w:line="278" w:lineRule="auto"/>
              <w:ind w:left="94" w:hanging="36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</w:pPr>
            <w:r w:rsidRPr="00625EF1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  <w:t>Construcción</w:t>
            </w:r>
          </w:p>
        </w:tc>
        <w:tc>
          <w:tcPr>
            <w:tcW w:w="18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E6506" w:rsidRPr="00625EF1" w:rsidRDefault="00E831EB" w:rsidP="00497926">
            <w:pPr>
              <w:spacing w:line="278" w:lineRule="auto"/>
              <w:ind w:left="94" w:hanging="36"/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</w:pPr>
            <w:r w:rsidRPr="00625EF1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  <w:t>7%</w:t>
            </w:r>
          </w:p>
        </w:tc>
      </w:tr>
      <w:tr w:rsidR="000E6506" w:rsidRPr="00033EDE" w:rsidTr="00DA78B2">
        <w:trPr>
          <w:trHeight w:val="240"/>
          <w:jc w:val="center"/>
        </w:trPr>
        <w:tc>
          <w:tcPr>
            <w:tcW w:w="738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0E6506" w:rsidRPr="00625EF1" w:rsidRDefault="00E831EB" w:rsidP="00497926">
            <w:pPr>
              <w:spacing w:line="278" w:lineRule="auto"/>
              <w:ind w:left="94" w:hanging="36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</w:pPr>
            <w:r w:rsidRPr="00625EF1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  <w:t>Servicios de alojamiento temporal y de preparación de alimentos y bebidas</w:t>
            </w:r>
          </w:p>
        </w:tc>
        <w:tc>
          <w:tcPr>
            <w:tcW w:w="18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E6506" w:rsidRPr="00625EF1" w:rsidRDefault="00E831EB" w:rsidP="00497926">
            <w:pPr>
              <w:spacing w:line="278" w:lineRule="auto"/>
              <w:ind w:left="94" w:hanging="36"/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</w:pPr>
            <w:r w:rsidRPr="00625EF1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  <w:t>2%</w:t>
            </w:r>
          </w:p>
        </w:tc>
      </w:tr>
      <w:tr w:rsidR="00E831EB" w:rsidRPr="00033EDE" w:rsidTr="00DA78B2">
        <w:trPr>
          <w:trHeight w:val="240"/>
          <w:jc w:val="center"/>
        </w:trPr>
        <w:tc>
          <w:tcPr>
            <w:tcW w:w="738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831EB" w:rsidRPr="00625EF1" w:rsidRDefault="00E831EB" w:rsidP="00497926">
            <w:pPr>
              <w:spacing w:line="278" w:lineRule="auto"/>
              <w:ind w:left="94" w:hanging="36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</w:pPr>
            <w:r w:rsidRPr="00625EF1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  <w:t>Resto de actividades</w:t>
            </w:r>
          </w:p>
        </w:tc>
        <w:tc>
          <w:tcPr>
            <w:tcW w:w="18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831EB" w:rsidRPr="00625EF1" w:rsidRDefault="00E831EB" w:rsidP="00497926">
            <w:pPr>
              <w:spacing w:line="278" w:lineRule="auto"/>
              <w:ind w:left="94" w:hanging="36"/>
              <w:jc w:val="center"/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</w:pPr>
            <w:r w:rsidRPr="00625EF1">
              <w:rPr>
                <w:rFonts w:asciiTheme="majorHAnsi" w:eastAsiaTheme="minorHAnsi" w:hAnsiTheme="majorHAnsi" w:cstheme="majorHAnsi"/>
                <w:kern w:val="2"/>
                <w:sz w:val="22"/>
                <w:szCs w:val="22"/>
                <w:lang w:val="es-MX" w:eastAsia="en-US"/>
                <w14:ligatures w14:val="standardContextual"/>
              </w:rPr>
              <w:t>82%</w:t>
            </w:r>
          </w:p>
        </w:tc>
      </w:tr>
    </w:tbl>
    <w:p w:rsidR="00033EDE" w:rsidRPr="00033EDE" w:rsidRDefault="00033EDE" w:rsidP="00BD43B3">
      <w:pPr>
        <w:ind w:left="360"/>
        <w:rPr>
          <w:rFonts w:ascii="Roboto" w:hAnsi="Roboto"/>
          <w:b/>
          <w:bCs/>
        </w:rPr>
      </w:pPr>
    </w:p>
    <w:p w:rsidR="005A534D" w:rsidRDefault="005A534D" w:rsidP="00BB121A">
      <w:pPr>
        <w:ind w:left="360"/>
        <w:rPr>
          <w:rFonts w:ascii="Roboto" w:hAnsi="Roboto"/>
          <w:b/>
          <w:bCs/>
          <w:lang w:val="es-ES_tradnl"/>
        </w:rPr>
      </w:pPr>
    </w:p>
    <w:tbl>
      <w:tblPr>
        <w:tblStyle w:val="Tablaconcuadrcula"/>
        <w:tblW w:w="805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88"/>
        <w:gridCol w:w="2567"/>
      </w:tblGrid>
      <w:tr w:rsidR="005A534D" w:rsidTr="000525F4">
        <w:trPr>
          <w:trHeight w:val="362"/>
          <w:jc w:val="center"/>
        </w:trPr>
        <w:tc>
          <w:tcPr>
            <w:tcW w:w="5488" w:type="dxa"/>
            <w:shd w:val="clear" w:color="auto" w:fill="auto"/>
            <w:vAlign w:val="center"/>
          </w:tcPr>
          <w:p w:rsidR="005A534D" w:rsidRPr="00E831EB" w:rsidRDefault="00E831EB" w:rsidP="000525F4">
            <w:pPr>
              <w:ind w:left="-111" w:firstLine="111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Medio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534D" w:rsidRPr="00E831EB" w:rsidRDefault="005A534D" w:rsidP="000525F4">
            <w:pPr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Visitantes</w:t>
            </w:r>
          </w:p>
        </w:tc>
      </w:tr>
      <w:tr w:rsidR="005A534D" w:rsidTr="004A1A9D">
        <w:trPr>
          <w:trHeight w:val="362"/>
          <w:jc w:val="center"/>
        </w:trPr>
        <w:tc>
          <w:tcPr>
            <w:tcW w:w="5488" w:type="dxa"/>
            <w:shd w:val="clear" w:color="auto" w:fill="auto"/>
          </w:tcPr>
          <w:p w:rsidR="005A534D" w:rsidRPr="00625EF1" w:rsidRDefault="005A534D" w:rsidP="004A1A9D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625EF1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Hotel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534D" w:rsidRPr="00625EF1" w:rsidRDefault="005A534D" w:rsidP="004A1A9D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25E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2.</w:t>
            </w:r>
            <w:r w:rsidR="00B14590" w:rsidRPr="00625E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  <w:r w:rsidRPr="00625E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M</w:t>
            </w:r>
          </w:p>
        </w:tc>
      </w:tr>
      <w:tr w:rsidR="005A534D" w:rsidTr="004A1A9D">
        <w:trPr>
          <w:trHeight w:val="376"/>
          <w:jc w:val="center"/>
        </w:trPr>
        <w:tc>
          <w:tcPr>
            <w:tcW w:w="5488" w:type="dxa"/>
            <w:shd w:val="clear" w:color="auto" w:fill="auto"/>
          </w:tcPr>
          <w:p w:rsidR="005A534D" w:rsidRPr="00625EF1" w:rsidRDefault="005A534D" w:rsidP="004A1A9D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625EF1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Renta turística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A534D" w:rsidRPr="00625EF1" w:rsidRDefault="00BB121A" w:rsidP="00BB121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25E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1.75 M</w:t>
            </w:r>
          </w:p>
        </w:tc>
      </w:tr>
      <w:tr w:rsidR="00432883" w:rsidTr="004A1A9D">
        <w:trPr>
          <w:trHeight w:val="376"/>
          <w:jc w:val="center"/>
        </w:trPr>
        <w:tc>
          <w:tcPr>
            <w:tcW w:w="5488" w:type="dxa"/>
            <w:shd w:val="clear" w:color="auto" w:fill="auto"/>
          </w:tcPr>
          <w:p w:rsidR="00432883" w:rsidRPr="00625EF1" w:rsidRDefault="00432883" w:rsidP="004A1A9D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625EF1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Totales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32883" w:rsidRPr="00625EF1" w:rsidRDefault="00432883" w:rsidP="00BB121A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25E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4.</w:t>
            </w:r>
            <w:r w:rsidR="00B14590" w:rsidRPr="00625E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  <w:r w:rsidRPr="00625EF1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 M</w:t>
            </w:r>
          </w:p>
        </w:tc>
      </w:tr>
    </w:tbl>
    <w:p w:rsidR="00726486" w:rsidRDefault="00726486" w:rsidP="00746F54">
      <w:pPr>
        <w:rPr>
          <w:rFonts w:ascii="Roboto" w:hAnsi="Roboto"/>
          <w:b/>
          <w:bCs/>
          <w:lang w:val="es-ES_tradnl"/>
        </w:rPr>
      </w:pPr>
    </w:p>
    <w:p w:rsidR="00BB121A" w:rsidRDefault="00BB121A" w:rsidP="00BB121A">
      <w:pPr>
        <w:ind w:left="360"/>
        <w:rPr>
          <w:rFonts w:ascii="Roboto" w:hAnsi="Roboto"/>
          <w:b/>
          <w:bCs/>
          <w:lang w:val="es-ES_tradnl"/>
        </w:rPr>
      </w:pPr>
    </w:p>
    <w:tbl>
      <w:tblPr>
        <w:tblStyle w:val="Tablaconcuadrcula"/>
        <w:tblW w:w="913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43"/>
        <w:gridCol w:w="3043"/>
        <w:gridCol w:w="3044"/>
      </w:tblGrid>
      <w:tr w:rsidR="00BB121A" w:rsidTr="00B14590">
        <w:trPr>
          <w:trHeight w:val="382"/>
          <w:jc w:val="center"/>
        </w:trPr>
        <w:tc>
          <w:tcPr>
            <w:tcW w:w="3043" w:type="dxa"/>
            <w:shd w:val="clear" w:color="auto" w:fill="auto"/>
            <w:vAlign w:val="center"/>
          </w:tcPr>
          <w:p w:rsidR="00BB121A" w:rsidRPr="00E831EB" w:rsidRDefault="00E831EB" w:rsidP="00B14590">
            <w:pPr>
              <w:ind w:left="-111" w:firstLine="111"/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Medio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BB121A" w:rsidRPr="00E831EB" w:rsidRDefault="00BB121A" w:rsidP="00B14590">
            <w:pPr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Propiedades</w:t>
            </w:r>
            <w:r w:rsidR="00E831EB"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 xml:space="preserve"> disponibles</w:t>
            </w:r>
            <w:r w:rsidR="00B14590">
              <w:rPr>
                <w:rFonts w:asciiTheme="minorHAnsi" w:hAnsiTheme="minorHAnsi" w:cstheme="minorHAnsi"/>
                <w:b/>
                <w:bCs/>
                <w:lang w:val="es-ES_tradnl"/>
              </w:rPr>
              <w:t xml:space="preserve"> para renta</w:t>
            </w:r>
          </w:p>
        </w:tc>
        <w:tc>
          <w:tcPr>
            <w:tcW w:w="3044" w:type="dxa"/>
            <w:vAlign w:val="center"/>
          </w:tcPr>
          <w:p w:rsidR="00BB121A" w:rsidRPr="00E831EB" w:rsidRDefault="00BB121A" w:rsidP="00B14590">
            <w:pPr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Crecimiento 2020-2024</w:t>
            </w:r>
          </w:p>
        </w:tc>
      </w:tr>
      <w:tr w:rsidR="00BB121A" w:rsidTr="00BB121A">
        <w:trPr>
          <w:trHeight w:val="382"/>
          <w:jc w:val="center"/>
        </w:trPr>
        <w:tc>
          <w:tcPr>
            <w:tcW w:w="3043" w:type="dxa"/>
            <w:shd w:val="clear" w:color="auto" w:fill="auto"/>
          </w:tcPr>
          <w:p w:rsidR="00BB121A" w:rsidRPr="00E831EB" w:rsidRDefault="00BB121A" w:rsidP="004A1A9D">
            <w:pPr>
              <w:rPr>
                <w:rFonts w:asciiTheme="majorHAnsi" w:hAnsiTheme="majorHAnsi" w:cstheme="majorHAnsi"/>
                <w:lang w:val="es-ES_tradnl"/>
              </w:rPr>
            </w:pPr>
            <w:r w:rsidRPr="00E831EB">
              <w:rPr>
                <w:rFonts w:asciiTheme="majorHAnsi" w:hAnsiTheme="majorHAnsi" w:cstheme="majorHAnsi"/>
                <w:lang w:val="es-ES_tradnl"/>
              </w:rPr>
              <w:t>Hotel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BB121A" w:rsidRPr="00E831EB" w:rsidRDefault="00BB121A" w:rsidP="004A1A9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831EB">
              <w:rPr>
                <w:rFonts w:asciiTheme="majorHAnsi" w:hAnsiTheme="majorHAnsi" w:cstheme="majorHAnsi"/>
                <w:color w:val="000000"/>
              </w:rPr>
              <w:t>10,093</w:t>
            </w:r>
          </w:p>
        </w:tc>
        <w:tc>
          <w:tcPr>
            <w:tcW w:w="3044" w:type="dxa"/>
          </w:tcPr>
          <w:p w:rsidR="00BB121A" w:rsidRPr="00E831EB" w:rsidRDefault="00BB121A" w:rsidP="004A1A9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831EB">
              <w:rPr>
                <w:rFonts w:asciiTheme="majorHAnsi" w:hAnsiTheme="majorHAnsi" w:cstheme="majorHAnsi"/>
                <w:color w:val="000000"/>
              </w:rPr>
              <w:t>+8.5%</w:t>
            </w:r>
          </w:p>
        </w:tc>
      </w:tr>
      <w:tr w:rsidR="00BB121A" w:rsidTr="00BB121A">
        <w:trPr>
          <w:trHeight w:val="397"/>
          <w:jc w:val="center"/>
        </w:trPr>
        <w:tc>
          <w:tcPr>
            <w:tcW w:w="3043" w:type="dxa"/>
            <w:shd w:val="clear" w:color="auto" w:fill="auto"/>
          </w:tcPr>
          <w:p w:rsidR="00BB121A" w:rsidRPr="00E831EB" w:rsidRDefault="00BB121A" w:rsidP="004A1A9D">
            <w:pPr>
              <w:rPr>
                <w:rFonts w:asciiTheme="majorHAnsi" w:hAnsiTheme="majorHAnsi" w:cstheme="majorHAnsi"/>
                <w:lang w:val="es-ES_tradnl"/>
              </w:rPr>
            </w:pPr>
            <w:r w:rsidRPr="00E831EB">
              <w:rPr>
                <w:rFonts w:asciiTheme="majorHAnsi" w:hAnsiTheme="majorHAnsi" w:cstheme="majorHAnsi"/>
                <w:lang w:val="es-ES_tradnl"/>
              </w:rPr>
              <w:t>Renta turística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BB121A" w:rsidRPr="00E831EB" w:rsidRDefault="00BB121A" w:rsidP="004A1A9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831EB">
              <w:rPr>
                <w:rFonts w:asciiTheme="majorHAnsi" w:hAnsiTheme="majorHAnsi" w:cstheme="majorHAnsi"/>
                <w:color w:val="000000"/>
              </w:rPr>
              <w:t>10,680</w:t>
            </w:r>
          </w:p>
        </w:tc>
        <w:tc>
          <w:tcPr>
            <w:tcW w:w="3044" w:type="dxa"/>
          </w:tcPr>
          <w:p w:rsidR="00BB121A" w:rsidRPr="00E831EB" w:rsidRDefault="00BB121A" w:rsidP="004A1A9D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831EB">
              <w:rPr>
                <w:rFonts w:asciiTheme="majorHAnsi" w:hAnsiTheme="majorHAnsi" w:cstheme="majorHAnsi"/>
                <w:color w:val="000000"/>
              </w:rPr>
              <w:t>+60.9%</w:t>
            </w:r>
          </w:p>
        </w:tc>
      </w:tr>
    </w:tbl>
    <w:p w:rsidR="00BB121A" w:rsidRDefault="00BB121A" w:rsidP="00746F54">
      <w:pPr>
        <w:rPr>
          <w:rFonts w:ascii="Roboto" w:hAnsi="Roboto"/>
          <w:b/>
          <w:bCs/>
          <w:lang w:val="es-ES_tradnl"/>
        </w:rPr>
      </w:pPr>
    </w:p>
    <w:p w:rsidR="009B3A41" w:rsidRDefault="009B3A41" w:rsidP="00E831EB">
      <w:pPr>
        <w:rPr>
          <w:rFonts w:ascii="Roboto" w:hAnsi="Roboto"/>
          <w:b/>
          <w:bCs/>
          <w:lang w:val="es-ES_tradnl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67"/>
        <w:gridCol w:w="1167"/>
        <w:gridCol w:w="1167"/>
        <w:gridCol w:w="1167"/>
        <w:gridCol w:w="1167"/>
        <w:gridCol w:w="1167"/>
        <w:gridCol w:w="1169"/>
      </w:tblGrid>
      <w:tr w:rsidR="000E6506" w:rsidRPr="00726486" w:rsidTr="000E6506">
        <w:trPr>
          <w:trHeight w:val="27"/>
        </w:trPr>
        <w:tc>
          <w:tcPr>
            <w:tcW w:w="14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E6506" w:rsidRPr="00B14590" w:rsidRDefault="000E6506" w:rsidP="007264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 xml:space="preserve"> </w:t>
            </w:r>
            <w:r w:rsidR="00E831EB"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Resumen Hotelería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2019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2020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2021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2022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  <w:t>2023</w:t>
            </w:r>
          </w:p>
        </w:tc>
        <w:tc>
          <w:tcPr>
            <w:tcW w:w="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  <w:t>2024</w:t>
            </w:r>
          </w:p>
        </w:tc>
      </w:tr>
      <w:tr w:rsidR="000E6506" w:rsidRPr="00726486" w:rsidTr="000E6506">
        <w:trPr>
          <w:trHeight w:val="27"/>
        </w:trPr>
        <w:tc>
          <w:tcPr>
            <w:tcW w:w="14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  <w:t xml:space="preserve"> Cuartos disponibles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9,859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9,699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9,889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9,562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9,844</w:t>
            </w:r>
          </w:p>
        </w:tc>
        <w:tc>
          <w:tcPr>
            <w:tcW w:w="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10,093</w:t>
            </w:r>
          </w:p>
        </w:tc>
      </w:tr>
      <w:tr w:rsidR="000E6506" w:rsidRPr="00726486" w:rsidTr="000E6506">
        <w:trPr>
          <w:trHeight w:val="27"/>
        </w:trPr>
        <w:tc>
          <w:tcPr>
            <w:tcW w:w="14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  <w:t xml:space="preserve"> Estadía promedio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2.4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2.3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2.3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2.3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2.7</w:t>
            </w:r>
          </w:p>
        </w:tc>
        <w:tc>
          <w:tcPr>
            <w:tcW w:w="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2.4</w:t>
            </w:r>
          </w:p>
        </w:tc>
      </w:tr>
      <w:tr w:rsidR="000E6506" w:rsidRPr="00726486" w:rsidTr="000E6506">
        <w:trPr>
          <w:trHeight w:val="27"/>
        </w:trPr>
        <w:tc>
          <w:tcPr>
            <w:tcW w:w="14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  <w:t xml:space="preserve"> Llegadas de turistas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2,921,578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1,893,034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2,759,419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2,871,286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2,562,731</w:t>
            </w:r>
          </w:p>
        </w:tc>
        <w:tc>
          <w:tcPr>
            <w:tcW w:w="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2,571,193</w:t>
            </w:r>
          </w:p>
        </w:tc>
      </w:tr>
      <w:tr w:rsidR="000E6506" w:rsidRPr="00726486" w:rsidTr="000E6506">
        <w:trPr>
          <w:trHeight w:val="27"/>
        </w:trPr>
        <w:tc>
          <w:tcPr>
            <w:tcW w:w="14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  <w:t xml:space="preserve"> Llegadas de extranjeros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584,758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276,096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365,169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375,699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474,769</w:t>
            </w:r>
          </w:p>
        </w:tc>
        <w:tc>
          <w:tcPr>
            <w:tcW w:w="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326,531</w:t>
            </w:r>
          </w:p>
        </w:tc>
      </w:tr>
      <w:tr w:rsidR="000E6506" w:rsidRPr="00726486" w:rsidTr="000E6506">
        <w:trPr>
          <w:trHeight w:val="27"/>
        </w:trPr>
        <w:tc>
          <w:tcPr>
            <w:tcW w:w="14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45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  <w:t xml:space="preserve"> Porcentaje de ocupación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64.1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39.0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58.1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66.7</w:t>
            </w:r>
          </w:p>
        </w:tc>
        <w:tc>
          <w:tcPr>
            <w:tcW w:w="59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67.1</w:t>
            </w:r>
          </w:p>
        </w:tc>
        <w:tc>
          <w:tcPr>
            <w:tcW w:w="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E6506" w:rsidRPr="00B14590" w:rsidRDefault="000E6506" w:rsidP="007264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14590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62.6</w:t>
            </w:r>
          </w:p>
        </w:tc>
      </w:tr>
    </w:tbl>
    <w:p w:rsidR="00852F62" w:rsidRDefault="00852F62">
      <w:pPr>
        <w:rPr>
          <w:rFonts w:ascii="Roboto Thin" w:hAnsi="Roboto Thin"/>
          <w:lang w:val="es-ES_tradnl"/>
        </w:rPr>
      </w:pPr>
    </w:p>
    <w:p w:rsidR="004804D9" w:rsidRDefault="004804D9">
      <w:pPr>
        <w:rPr>
          <w:rFonts w:ascii="Roboto Thin" w:hAnsi="Roboto Thin"/>
          <w:lang w:val="es-ES_tradnl"/>
        </w:rPr>
      </w:pPr>
    </w:p>
    <w:tbl>
      <w:tblPr>
        <w:tblW w:w="870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  <w:gridCol w:w="2176"/>
        <w:gridCol w:w="2176"/>
        <w:gridCol w:w="2176"/>
      </w:tblGrid>
      <w:tr w:rsidR="004804D9" w:rsidRPr="00C62567" w:rsidTr="004804D9">
        <w:trPr>
          <w:trHeight w:val="298"/>
          <w:jc w:val="center"/>
        </w:trPr>
        <w:tc>
          <w:tcPr>
            <w:tcW w:w="870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04D9" w:rsidRPr="004804D9" w:rsidRDefault="004804D9" w:rsidP="004A1A9D">
            <w:pPr>
              <w:jc w:val="center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4804D9">
              <w:rPr>
                <w:rFonts w:asciiTheme="minorHAnsi" w:hAnsiTheme="minorHAnsi" w:cstheme="minorHAnsi"/>
                <w:color w:val="000000"/>
                <w:lang w:eastAsia="es-MX"/>
              </w:rPr>
              <w:t xml:space="preserve">Resumen RT </w:t>
            </w:r>
            <w:proofErr w:type="gramStart"/>
            <w:r w:rsidRPr="004804D9">
              <w:rPr>
                <w:rFonts w:asciiTheme="minorHAnsi" w:hAnsiTheme="minorHAnsi" w:cstheme="minorHAnsi"/>
                <w:color w:val="000000"/>
                <w:lang w:eastAsia="es-MX"/>
              </w:rPr>
              <w:t>Noviembre</w:t>
            </w:r>
            <w:proofErr w:type="gramEnd"/>
            <w:r w:rsidRPr="004804D9">
              <w:rPr>
                <w:rFonts w:asciiTheme="minorHAnsi" w:hAnsiTheme="minorHAnsi" w:cstheme="minorHAnsi"/>
                <w:color w:val="000000"/>
                <w:lang w:eastAsia="es-MX"/>
              </w:rPr>
              <w:t xml:space="preserve"> 2024</w:t>
            </w:r>
          </w:p>
        </w:tc>
      </w:tr>
      <w:tr w:rsidR="004804D9" w:rsidRPr="00C62567" w:rsidTr="004804D9">
        <w:trPr>
          <w:trHeight w:val="298"/>
          <w:jc w:val="center"/>
        </w:trPr>
        <w:tc>
          <w:tcPr>
            <w:tcW w:w="21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04D9" w:rsidRPr="004804D9" w:rsidRDefault="004804D9" w:rsidP="004A1A9D">
            <w:pPr>
              <w:jc w:val="center"/>
              <w:rPr>
                <w:rFonts w:asciiTheme="majorHAnsi" w:hAnsiTheme="majorHAnsi" w:cstheme="majorHAnsi"/>
                <w:color w:val="000000"/>
                <w:lang w:eastAsia="es-MX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04D9" w:rsidRPr="004804D9" w:rsidRDefault="004804D9" w:rsidP="004A1A9D">
            <w:pPr>
              <w:jc w:val="center"/>
              <w:rPr>
                <w:rFonts w:asciiTheme="majorHAnsi" w:hAnsiTheme="majorHAnsi" w:cstheme="majorHAnsi"/>
                <w:color w:val="000000"/>
                <w:lang w:eastAsia="es-MX"/>
              </w:rPr>
            </w:pPr>
            <w:r w:rsidRPr="004804D9">
              <w:rPr>
                <w:rFonts w:asciiTheme="majorHAnsi" w:hAnsiTheme="majorHAnsi" w:cstheme="majorHAnsi"/>
                <w:color w:val="000000"/>
                <w:lang w:eastAsia="es-MX"/>
              </w:rPr>
              <w:t>Tarifa diaria dptos.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04D9" w:rsidRPr="004804D9" w:rsidRDefault="004804D9" w:rsidP="004A1A9D">
            <w:pPr>
              <w:jc w:val="center"/>
              <w:rPr>
                <w:rFonts w:asciiTheme="majorHAnsi" w:hAnsiTheme="majorHAnsi" w:cstheme="majorHAnsi"/>
                <w:color w:val="000000"/>
                <w:lang w:eastAsia="es-MX"/>
              </w:rPr>
            </w:pPr>
            <w:r w:rsidRPr="004804D9">
              <w:rPr>
                <w:rFonts w:asciiTheme="majorHAnsi" w:hAnsiTheme="majorHAnsi" w:cstheme="majorHAnsi"/>
                <w:color w:val="000000"/>
                <w:lang w:eastAsia="es-MX"/>
              </w:rPr>
              <w:t>Tarifa diaria</w:t>
            </w:r>
            <w:r w:rsidRPr="004804D9">
              <w:rPr>
                <w:rFonts w:asciiTheme="majorHAnsi" w:hAnsiTheme="majorHAnsi" w:cstheme="majorHAnsi"/>
                <w:color w:val="000000"/>
                <w:lang w:eastAsia="es-MX"/>
              </w:rPr>
              <w:t xml:space="preserve"> casas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04D9" w:rsidRPr="004804D9" w:rsidRDefault="004804D9" w:rsidP="004A1A9D">
            <w:pPr>
              <w:jc w:val="center"/>
              <w:rPr>
                <w:rFonts w:asciiTheme="majorHAnsi" w:hAnsiTheme="majorHAnsi" w:cstheme="majorHAnsi"/>
                <w:color w:val="000000"/>
                <w:lang w:eastAsia="es-MX"/>
              </w:rPr>
            </w:pPr>
            <w:r w:rsidRPr="004804D9">
              <w:rPr>
                <w:rFonts w:asciiTheme="majorHAnsi" w:hAnsiTheme="majorHAnsi" w:cstheme="majorHAnsi"/>
                <w:color w:val="000000"/>
                <w:lang w:eastAsia="es-MX"/>
              </w:rPr>
              <w:t>Ocupación</w:t>
            </w:r>
          </w:p>
        </w:tc>
      </w:tr>
      <w:tr w:rsidR="004804D9" w:rsidRPr="00C62567" w:rsidTr="004804D9">
        <w:trPr>
          <w:trHeight w:val="298"/>
          <w:jc w:val="center"/>
        </w:trPr>
        <w:tc>
          <w:tcPr>
            <w:tcW w:w="21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04D9" w:rsidRPr="004804D9" w:rsidRDefault="004804D9" w:rsidP="004804D9">
            <w:pPr>
              <w:jc w:val="center"/>
              <w:rPr>
                <w:rFonts w:asciiTheme="majorHAnsi" w:hAnsiTheme="majorHAnsi" w:cstheme="majorHAnsi"/>
                <w:color w:val="000000"/>
                <w:lang w:eastAsia="es-MX"/>
              </w:rPr>
            </w:pPr>
            <w:r w:rsidRPr="004804D9">
              <w:rPr>
                <w:rFonts w:asciiTheme="majorHAnsi" w:hAnsiTheme="majorHAnsi" w:cstheme="majorHAnsi"/>
                <w:color w:val="000000"/>
                <w:lang w:eastAsia="es-MX"/>
              </w:rPr>
              <w:t>Mazatlán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04D9" w:rsidRPr="004804D9" w:rsidRDefault="004804D9" w:rsidP="004A1A9D">
            <w:pPr>
              <w:jc w:val="center"/>
              <w:rPr>
                <w:rFonts w:asciiTheme="majorHAnsi" w:hAnsiTheme="majorHAnsi" w:cstheme="majorHAnsi"/>
                <w:color w:val="000000"/>
                <w:lang w:eastAsia="es-MX"/>
              </w:rPr>
            </w:pPr>
            <w:r w:rsidRPr="004804D9">
              <w:rPr>
                <w:rFonts w:asciiTheme="majorHAnsi" w:hAnsiTheme="majorHAnsi" w:cstheme="majorHAnsi"/>
                <w:color w:val="000000"/>
                <w:lang w:eastAsia="es-MX"/>
              </w:rPr>
              <w:t>$126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04D9" w:rsidRPr="004804D9" w:rsidRDefault="004804D9" w:rsidP="004A1A9D">
            <w:pPr>
              <w:jc w:val="center"/>
              <w:rPr>
                <w:rFonts w:asciiTheme="majorHAnsi" w:hAnsiTheme="majorHAnsi" w:cstheme="majorHAnsi"/>
                <w:color w:val="000000"/>
                <w:lang w:eastAsia="es-MX"/>
              </w:rPr>
            </w:pPr>
            <w:r w:rsidRPr="004804D9">
              <w:rPr>
                <w:rFonts w:asciiTheme="majorHAnsi" w:hAnsiTheme="majorHAnsi" w:cstheme="majorHAnsi"/>
                <w:color w:val="000000"/>
                <w:lang w:eastAsia="es-MX"/>
              </w:rPr>
              <w:t>$169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804D9" w:rsidRPr="004804D9" w:rsidRDefault="004804D9" w:rsidP="004A1A9D">
            <w:pPr>
              <w:jc w:val="center"/>
              <w:rPr>
                <w:rFonts w:asciiTheme="majorHAnsi" w:hAnsiTheme="majorHAnsi" w:cstheme="majorHAnsi"/>
                <w:color w:val="000000"/>
                <w:lang w:eastAsia="es-MX"/>
              </w:rPr>
            </w:pPr>
            <w:r w:rsidRPr="004804D9">
              <w:rPr>
                <w:rFonts w:asciiTheme="majorHAnsi" w:hAnsiTheme="majorHAnsi" w:cstheme="majorHAnsi"/>
                <w:color w:val="000000"/>
                <w:lang w:eastAsia="es-MX"/>
              </w:rPr>
              <w:t>39</w:t>
            </w:r>
            <w:r w:rsidRPr="004804D9">
              <w:rPr>
                <w:rFonts w:asciiTheme="majorHAnsi" w:hAnsiTheme="majorHAnsi" w:cstheme="majorHAnsi"/>
                <w:color w:val="000000"/>
                <w:lang w:eastAsia="es-MX"/>
              </w:rPr>
              <w:t>%</w:t>
            </w:r>
          </w:p>
        </w:tc>
      </w:tr>
    </w:tbl>
    <w:p w:rsidR="00625EF1" w:rsidRDefault="00625EF1" w:rsidP="00625EF1">
      <w:pPr>
        <w:ind w:left="360"/>
        <w:jc w:val="center"/>
        <w:rPr>
          <w:rFonts w:ascii="Roboto" w:hAnsi="Roboto"/>
          <w:b/>
          <w:bCs/>
        </w:rPr>
      </w:pPr>
    </w:p>
    <w:p w:rsidR="00625EF1" w:rsidRDefault="00625EF1" w:rsidP="00625EF1">
      <w:pPr>
        <w:ind w:left="360"/>
        <w:jc w:val="center"/>
        <w:rPr>
          <w:rFonts w:ascii="Roboto" w:hAnsi="Roboto"/>
          <w:b/>
          <w:bCs/>
        </w:rPr>
      </w:pPr>
    </w:p>
    <w:p w:rsidR="004804D9" w:rsidRDefault="004804D9" w:rsidP="00625EF1">
      <w:pPr>
        <w:ind w:left="360"/>
        <w:jc w:val="center"/>
        <w:rPr>
          <w:rFonts w:ascii="Roboto" w:hAnsi="Roboto"/>
          <w:b/>
          <w:bCs/>
        </w:rPr>
      </w:pPr>
    </w:p>
    <w:p w:rsidR="00625EF1" w:rsidRDefault="00625EF1" w:rsidP="00625EF1">
      <w:pPr>
        <w:ind w:left="360"/>
        <w:jc w:val="center"/>
        <w:rPr>
          <w:rFonts w:ascii="Roboto" w:hAnsi="Roboto"/>
          <w:b/>
          <w:bCs/>
        </w:rPr>
      </w:pPr>
    </w:p>
    <w:p w:rsidR="00625EF1" w:rsidRPr="00625EF1" w:rsidRDefault="00625EF1" w:rsidP="00625EF1">
      <w:pPr>
        <w:ind w:left="360"/>
        <w:jc w:val="center"/>
        <w:rPr>
          <w:rFonts w:ascii="Roboto" w:hAnsi="Roboto"/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58"/>
        <w:gridCol w:w="1736"/>
        <w:gridCol w:w="1736"/>
        <w:gridCol w:w="1736"/>
      </w:tblGrid>
      <w:tr w:rsidR="00E831EB" w:rsidRPr="001F15C2" w:rsidTr="00E831EB">
        <w:trPr>
          <w:trHeight w:val="23"/>
        </w:trPr>
        <w:tc>
          <w:tcPr>
            <w:tcW w:w="2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FFFFFF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31EB" w:rsidRPr="00E831EB" w:rsidRDefault="00E831EB" w:rsidP="001F15C2">
            <w:pPr>
              <w:rPr>
                <w:rFonts w:asciiTheme="minorHAnsi" w:hAnsiTheme="minorHAnsi" w:cstheme="minorHAnsi"/>
                <w:b/>
                <w:bCs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lastRenderedPageBreak/>
              <w:t> Resumen vivienda noviembre 2024</w:t>
            </w:r>
          </w:p>
        </w:tc>
        <w:tc>
          <w:tcPr>
            <w:tcW w:w="8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B8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Vertical</w:t>
            </w:r>
          </w:p>
        </w:tc>
        <w:tc>
          <w:tcPr>
            <w:tcW w:w="8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B8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Horizontal</w:t>
            </w:r>
          </w:p>
        </w:tc>
        <w:tc>
          <w:tcPr>
            <w:tcW w:w="8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B84"/>
          </w:tcPr>
          <w:p w:rsidR="00E831EB" w:rsidRPr="00E831EB" w:rsidRDefault="00432883" w:rsidP="001F15C2">
            <w:pPr>
              <w:jc w:val="center"/>
              <w:rPr>
                <w:rFonts w:asciiTheme="minorHAnsi" w:hAnsiTheme="minorHAnsi" w:cstheme="minorHAnsi"/>
                <w:b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lang w:val="es-ES_tradnl"/>
              </w:rPr>
              <w:t>Terrenos</w:t>
            </w:r>
          </w:p>
        </w:tc>
      </w:tr>
      <w:tr w:rsidR="00E831EB" w:rsidRPr="001F15C2" w:rsidTr="00E831EB">
        <w:trPr>
          <w:trHeight w:val="23"/>
        </w:trPr>
        <w:tc>
          <w:tcPr>
            <w:tcW w:w="2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E831EB" w:rsidRPr="00E831EB" w:rsidRDefault="00E831EB" w:rsidP="001F15C2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Proyectos:</w:t>
            </w:r>
          </w:p>
        </w:tc>
        <w:tc>
          <w:tcPr>
            <w:tcW w:w="889" w:type="pct"/>
            <w:tcBorders>
              <w:top w:val="single" w:sz="8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139</w:t>
            </w:r>
          </w:p>
        </w:tc>
        <w:tc>
          <w:tcPr>
            <w:tcW w:w="889" w:type="pct"/>
            <w:tcBorders>
              <w:top w:val="single" w:sz="8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23</w:t>
            </w:r>
          </w:p>
        </w:tc>
        <w:tc>
          <w:tcPr>
            <w:tcW w:w="889" w:type="pct"/>
            <w:tcBorders>
              <w:top w:val="single" w:sz="8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1EB" w:rsidRPr="00E831EB" w:rsidRDefault="00E42DFF" w:rsidP="001F15C2">
            <w:pPr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38</w:t>
            </w:r>
          </w:p>
        </w:tc>
      </w:tr>
      <w:tr w:rsidR="00E831EB" w:rsidRPr="001F15C2" w:rsidTr="00E831EB">
        <w:trPr>
          <w:trHeight w:val="23"/>
        </w:trPr>
        <w:tc>
          <w:tcPr>
            <w:tcW w:w="2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E831EB" w:rsidRPr="00E831EB" w:rsidRDefault="00E831EB" w:rsidP="001F15C2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Inventario: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3,706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822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1EB" w:rsidRPr="00E831EB" w:rsidRDefault="00E42DFF" w:rsidP="001F15C2">
            <w:pPr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3,578</w:t>
            </w:r>
          </w:p>
        </w:tc>
      </w:tr>
      <w:tr w:rsidR="00E831EB" w:rsidRPr="001F15C2" w:rsidTr="00E831EB">
        <w:trPr>
          <w:trHeight w:val="23"/>
        </w:trPr>
        <w:tc>
          <w:tcPr>
            <w:tcW w:w="2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E831EB" w:rsidRPr="00E831EB" w:rsidRDefault="00E831EB" w:rsidP="001F15C2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Precio promedio x m</w:t>
            </w:r>
            <w:r w:rsidRPr="00E831EB">
              <w:rPr>
                <w:rFonts w:asciiTheme="majorHAnsi" w:hAnsiTheme="majorHAnsi" w:cstheme="majorHAnsi"/>
                <w:vertAlign w:val="superscript"/>
                <w:lang w:val="es-MX"/>
              </w:rPr>
              <w:t>2</w:t>
            </w:r>
            <w:r w:rsidRPr="00E831EB">
              <w:rPr>
                <w:rFonts w:asciiTheme="majorHAnsi" w:hAnsiTheme="majorHAnsi" w:cstheme="majorHAnsi"/>
                <w:lang w:val="es-MX"/>
              </w:rPr>
              <w:t>: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$56,287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$29,543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1EB" w:rsidRPr="00E831EB" w:rsidRDefault="00E42DFF" w:rsidP="001F15C2">
            <w:pPr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$6,137</w:t>
            </w:r>
          </w:p>
        </w:tc>
      </w:tr>
      <w:tr w:rsidR="00E831EB" w:rsidRPr="001F15C2" w:rsidTr="00E831EB">
        <w:trPr>
          <w:trHeight w:val="23"/>
        </w:trPr>
        <w:tc>
          <w:tcPr>
            <w:tcW w:w="2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E831EB" w:rsidRPr="00E831EB" w:rsidRDefault="00E831EB" w:rsidP="001F15C2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Medida promedio: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88.4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124.4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1EB" w:rsidRPr="00E831EB" w:rsidRDefault="00E42DFF" w:rsidP="001F15C2">
            <w:pPr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167.9</w:t>
            </w:r>
          </w:p>
        </w:tc>
      </w:tr>
      <w:tr w:rsidR="00E831EB" w:rsidRPr="001F15C2" w:rsidTr="00E831EB">
        <w:trPr>
          <w:trHeight w:val="23"/>
        </w:trPr>
        <w:tc>
          <w:tcPr>
            <w:tcW w:w="23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E831EB" w:rsidRPr="00E831EB" w:rsidRDefault="00E831EB" w:rsidP="001F15C2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% vendido: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63%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831EB" w:rsidRPr="00E831EB" w:rsidRDefault="00E831EB" w:rsidP="001F15C2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60%</w:t>
            </w:r>
          </w:p>
        </w:tc>
        <w:tc>
          <w:tcPr>
            <w:tcW w:w="8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31EB" w:rsidRPr="00E831EB" w:rsidRDefault="00E42DFF" w:rsidP="001F15C2">
            <w:pPr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72%</w:t>
            </w:r>
          </w:p>
        </w:tc>
      </w:tr>
    </w:tbl>
    <w:p w:rsidR="005A534D" w:rsidRDefault="005A534D" w:rsidP="00E831EB">
      <w:pPr>
        <w:rPr>
          <w:rFonts w:ascii="Roboto" w:hAnsi="Roboto"/>
          <w:b/>
          <w:bCs/>
          <w:lang w:val="es-ES_tradnl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0"/>
        <w:gridCol w:w="2016"/>
        <w:gridCol w:w="2180"/>
      </w:tblGrid>
      <w:tr w:rsidR="005A534D" w:rsidRPr="001F15C2" w:rsidTr="004A1A9D">
        <w:trPr>
          <w:trHeight w:val="23"/>
        </w:trPr>
        <w:tc>
          <w:tcPr>
            <w:tcW w:w="285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FFFFFF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5A534D" w:rsidRPr="00E831EB" w:rsidRDefault="005A534D" w:rsidP="004A1A9D">
            <w:pPr>
              <w:rPr>
                <w:rFonts w:asciiTheme="minorHAnsi" w:hAnsiTheme="minorHAnsi" w:cstheme="minorHAnsi"/>
                <w:b/>
                <w:bCs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 </w:t>
            </w:r>
            <w:r w:rsidR="00E831EB"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Crecimiento vivienda 2020-2024</w:t>
            </w:r>
          </w:p>
        </w:tc>
        <w:tc>
          <w:tcPr>
            <w:tcW w:w="103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B8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5A534D" w:rsidRPr="00E831EB" w:rsidRDefault="005A534D" w:rsidP="004A1A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Vertical</w:t>
            </w:r>
          </w:p>
        </w:tc>
        <w:tc>
          <w:tcPr>
            <w:tcW w:w="111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B8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5A534D" w:rsidRPr="00E831EB" w:rsidRDefault="005A534D" w:rsidP="004A1A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31EB">
              <w:rPr>
                <w:rFonts w:asciiTheme="minorHAnsi" w:hAnsiTheme="minorHAnsi" w:cstheme="minorHAnsi"/>
                <w:b/>
                <w:bCs/>
                <w:lang w:val="es-ES_tradnl"/>
              </w:rPr>
              <w:t>Horizontal</w:t>
            </w:r>
          </w:p>
        </w:tc>
      </w:tr>
      <w:tr w:rsidR="005A534D" w:rsidRPr="001F15C2" w:rsidTr="004A1A9D">
        <w:trPr>
          <w:trHeight w:val="23"/>
        </w:trPr>
        <w:tc>
          <w:tcPr>
            <w:tcW w:w="285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5A534D" w:rsidRPr="00E831EB" w:rsidRDefault="005A534D" w:rsidP="004A1A9D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Proyectos:</w:t>
            </w:r>
          </w:p>
        </w:tc>
        <w:tc>
          <w:tcPr>
            <w:tcW w:w="1032" w:type="pct"/>
            <w:tcBorders>
              <w:top w:val="single" w:sz="8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A534D" w:rsidRPr="00E831EB" w:rsidRDefault="005A534D" w:rsidP="004A1A9D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+131.7%</w:t>
            </w:r>
          </w:p>
        </w:tc>
        <w:tc>
          <w:tcPr>
            <w:tcW w:w="1116" w:type="pct"/>
            <w:tcBorders>
              <w:top w:val="single" w:sz="8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A534D" w:rsidRPr="00E831EB" w:rsidRDefault="005A534D" w:rsidP="004A1A9D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+35.3%</w:t>
            </w:r>
          </w:p>
        </w:tc>
      </w:tr>
      <w:tr w:rsidR="005A534D" w:rsidRPr="001F15C2" w:rsidTr="004A1A9D">
        <w:trPr>
          <w:trHeight w:val="23"/>
        </w:trPr>
        <w:tc>
          <w:tcPr>
            <w:tcW w:w="285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5A534D" w:rsidRPr="00E831EB" w:rsidRDefault="005A534D" w:rsidP="004A1A9D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Precio</w:t>
            </w:r>
          </w:p>
        </w:tc>
        <w:tc>
          <w:tcPr>
            <w:tcW w:w="10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A534D" w:rsidRPr="00E831EB" w:rsidRDefault="005A534D" w:rsidP="004A1A9D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+68%</w:t>
            </w:r>
          </w:p>
        </w:tc>
        <w:tc>
          <w:tcPr>
            <w:tcW w:w="11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A534D" w:rsidRPr="00E831EB" w:rsidRDefault="005A534D" w:rsidP="004A1A9D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</w:rPr>
              <w:t>+44%</w:t>
            </w:r>
          </w:p>
        </w:tc>
      </w:tr>
      <w:tr w:rsidR="005A534D" w:rsidRPr="001F15C2" w:rsidTr="004A1A9D">
        <w:trPr>
          <w:trHeight w:val="23"/>
        </w:trPr>
        <w:tc>
          <w:tcPr>
            <w:tcW w:w="285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</w:tcPr>
          <w:p w:rsidR="005A534D" w:rsidRPr="00E831EB" w:rsidRDefault="005A534D" w:rsidP="004A1A9D">
            <w:pPr>
              <w:rPr>
                <w:rFonts w:asciiTheme="majorHAnsi" w:hAnsiTheme="majorHAnsi" w:cstheme="majorHAnsi"/>
                <w:lang w:val="es-MX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Precio x m</w:t>
            </w:r>
            <w:r w:rsidRPr="00E831EB">
              <w:rPr>
                <w:rFonts w:asciiTheme="majorHAnsi" w:hAnsiTheme="majorHAnsi" w:cstheme="majorHAnsi"/>
                <w:vertAlign w:val="superscript"/>
                <w:lang w:val="es-MX"/>
              </w:rPr>
              <w:t xml:space="preserve">2 </w:t>
            </w:r>
          </w:p>
        </w:tc>
        <w:tc>
          <w:tcPr>
            <w:tcW w:w="10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5A534D" w:rsidRPr="00E831EB" w:rsidRDefault="005A534D" w:rsidP="004A1A9D">
            <w:pPr>
              <w:jc w:val="center"/>
              <w:rPr>
                <w:rFonts w:asciiTheme="majorHAnsi" w:hAnsiTheme="majorHAnsi" w:cstheme="majorHAnsi"/>
                <w:lang w:val="es-MX"/>
              </w:rPr>
            </w:pPr>
            <w:r w:rsidRPr="00E831EB">
              <w:rPr>
                <w:rFonts w:asciiTheme="majorHAnsi" w:hAnsiTheme="majorHAnsi" w:cstheme="majorHAnsi"/>
                <w:lang w:val="es-MX"/>
              </w:rPr>
              <w:t>+94%</w:t>
            </w:r>
          </w:p>
        </w:tc>
        <w:tc>
          <w:tcPr>
            <w:tcW w:w="111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5A534D" w:rsidRPr="00E831EB" w:rsidRDefault="005A534D" w:rsidP="004A1A9D">
            <w:pPr>
              <w:jc w:val="center"/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</w:rPr>
              <w:t>+74%</w:t>
            </w:r>
          </w:p>
        </w:tc>
      </w:tr>
    </w:tbl>
    <w:p w:rsidR="00A330B5" w:rsidRDefault="00A330B5" w:rsidP="00E831EB">
      <w:pPr>
        <w:rPr>
          <w:rFonts w:ascii="Roboto" w:hAnsi="Roboto"/>
          <w:b/>
          <w:bCs/>
          <w:lang w:val="es-ES_tradnl"/>
        </w:rPr>
      </w:pPr>
    </w:p>
    <w:p w:rsidR="00E831EB" w:rsidRDefault="00E831EB" w:rsidP="00E831EB">
      <w:pPr>
        <w:rPr>
          <w:rFonts w:ascii="Roboto" w:hAnsi="Roboto"/>
          <w:b/>
          <w:bCs/>
          <w:lang w:val="es-ES_tradnl"/>
        </w:rPr>
      </w:pPr>
    </w:p>
    <w:tbl>
      <w:tblPr>
        <w:tblW w:w="5078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03"/>
        <w:gridCol w:w="1278"/>
        <w:gridCol w:w="1481"/>
        <w:gridCol w:w="1488"/>
        <w:gridCol w:w="1685"/>
        <w:gridCol w:w="1488"/>
      </w:tblGrid>
      <w:tr w:rsidR="00C6139D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C6139D" w:rsidP="00A330B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Zona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C6139D" w:rsidP="00A330B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Vendidos</w:t>
            </w:r>
          </w:p>
        </w:tc>
        <w:tc>
          <w:tcPr>
            <w:tcW w:w="746" w:type="pct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E831EB" w:rsidP="00A330B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Participación</w:t>
            </w:r>
            <w:r w:rsidR="00C6139D"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 xml:space="preserve"> últ. mes </w:t>
            </w:r>
            <w:r w:rsidR="00B1459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 xml:space="preserve">ventas </w:t>
            </w:r>
            <w:r w:rsidR="00C6139D"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dep</w:t>
            </w: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tos.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C6139D" w:rsidP="00A330B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C6139D" w:rsidP="00A330B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Precio departamentos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C6139D" w:rsidP="00A330B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Estado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Centro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103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4.0%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$3,696,526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Cerritos Cd.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1,232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13.4%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Encima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$3,511,865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Cerritos O.V.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381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7.9%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Encima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$11,014,527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Encima 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CUM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263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11.9%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Encima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$3,659,573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El delfín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203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4.7%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$5,087,725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Kraken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140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5.9%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$1,590,292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Malecón Ciudad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339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3.2%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$3,149,725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Malecón O.V.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1,593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6.7%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$5,984,723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Encima 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Marina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800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5.1%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$5,264,589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Peche Rice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253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5.1%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$3,102,263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Real del Valle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450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7.5%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Encima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$2,365,544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Zona Dorada Cd.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377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4.0%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$4,284,879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Zona Dorada O.V.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82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7.9%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Encima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$6,714,256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Encima 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Centro- Nevería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28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2.4%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$4,166,533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Centro- P. Sur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32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2.8%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$2,776,910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Centro- Norte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6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1.6%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$2,186,190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</w:tr>
      <w:tr w:rsidR="00E42DFF" w:rsidRPr="00A330B5" w:rsidTr="00B14590">
        <w:trPr>
          <w:trHeight w:val="25"/>
        </w:trPr>
        <w:tc>
          <w:tcPr>
            <w:tcW w:w="126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Total general</w:t>
            </w:r>
          </w:p>
        </w:tc>
        <w:tc>
          <w:tcPr>
            <w:tcW w:w="6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6,276</w:t>
            </w:r>
          </w:p>
        </w:tc>
        <w:tc>
          <w:tcPr>
            <w:tcW w:w="7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42DFF" w:rsidRPr="00E42DFF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42DFF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5.9%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  <w:tc>
          <w:tcPr>
            <w:tcW w:w="84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$4,360,468</w:t>
            </w:r>
          </w:p>
        </w:tc>
        <w:tc>
          <w:tcPr>
            <w:tcW w:w="75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FF" w:rsidRPr="00E831EB" w:rsidRDefault="00E42DFF" w:rsidP="00E42DF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</w:tr>
    </w:tbl>
    <w:p w:rsidR="00A330B5" w:rsidRDefault="00A330B5" w:rsidP="00A330B5">
      <w:pPr>
        <w:ind w:left="360"/>
        <w:rPr>
          <w:rFonts w:ascii="Roboto" w:hAnsi="Roboto"/>
          <w:b/>
          <w:bCs/>
          <w:lang w:val="es-ES_tradnl"/>
        </w:rPr>
      </w:pPr>
    </w:p>
    <w:tbl>
      <w:tblPr>
        <w:tblW w:w="5072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2"/>
        <w:gridCol w:w="1560"/>
        <w:gridCol w:w="1550"/>
        <w:gridCol w:w="1560"/>
        <w:gridCol w:w="1560"/>
        <w:gridCol w:w="1560"/>
      </w:tblGrid>
      <w:tr w:rsidR="00C6139D" w:rsidRPr="00A330B5" w:rsidTr="00B14590">
        <w:trPr>
          <w:trHeight w:val="599"/>
        </w:trPr>
        <w:tc>
          <w:tcPr>
            <w:tcW w:w="10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C6139D" w:rsidP="00A330B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Zona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C6139D" w:rsidP="00A330B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Vendidos</w:t>
            </w:r>
          </w:p>
        </w:tc>
        <w:tc>
          <w:tcPr>
            <w:tcW w:w="782" w:type="pct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E831EB" w:rsidP="00A330B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Participación</w:t>
            </w:r>
            <w:r w:rsidR="00C6139D"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 xml:space="preserve"> últ. </w:t>
            </w:r>
            <w:r w:rsidR="00393B49"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m</w:t>
            </w:r>
            <w:r w:rsidR="00C6139D"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 xml:space="preserve">es </w:t>
            </w:r>
            <w:r w:rsidR="00B1459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 xml:space="preserve">ventas </w:t>
            </w:r>
            <w:r w:rsidR="00C6139D"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casas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C6139D" w:rsidP="00A330B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C6139D" w:rsidP="00A330B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Precio casas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139D" w:rsidRPr="00E831EB" w:rsidRDefault="00C6139D" w:rsidP="00A330B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Estado</w:t>
            </w:r>
          </w:p>
        </w:tc>
      </w:tr>
      <w:tr w:rsidR="00B14590" w:rsidRPr="00A330B5" w:rsidTr="000525F4">
        <w:trPr>
          <w:trHeight w:val="227"/>
        </w:trPr>
        <w:tc>
          <w:tcPr>
            <w:tcW w:w="10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Kraken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258</w:t>
            </w:r>
          </w:p>
        </w:tc>
        <w:tc>
          <w:tcPr>
            <w:tcW w:w="7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4590" w:rsidRPr="00B14590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B14590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18.9%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Encima promedio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$2,146,496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</w:tr>
      <w:tr w:rsidR="00B14590" w:rsidRPr="00A330B5" w:rsidTr="000525F4">
        <w:trPr>
          <w:trHeight w:val="227"/>
        </w:trPr>
        <w:tc>
          <w:tcPr>
            <w:tcW w:w="10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Marina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42</w:t>
            </w:r>
          </w:p>
        </w:tc>
        <w:tc>
          <w:tcPr>
            <w:tcW w:w="7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4590" w:rsidRPr="00B14590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B14590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3.1%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$9,978,678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Encima promedio</w:t>
            </w:r>
          </w:p>
        </w:tc>
      </w:tr>
      <w:tr w:rsidR="00B14590" w:rsidRPr="00A330B5" w:rsidTr="000525F4">
        <w:trPr>
          <w:trHeight w:val="227"/>
        </w:trPr>
        <w:tc>
          <w:tcPr>
            <w:tcW w:w="10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Peche Rice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454</w:t>
            </w:r>
          </w:p>
        </w:tc>
        <w:tc>
          <w:tcPr>
            <w:tcW w:w="7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4590" w:rsidRPr="00B14590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B14590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37.8%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Encima promedio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$4,004,864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</w:tr>
      <w:tr w:rsidR="00B14590" w:rsidRPr="00A330B5" w:rsidTr="000525F4">
        <w:trPr>
          <w:trHeight w:val="227"/>
        </w:trPr>
        <w:tc>
          <w:tcPr>
            <w:tcW w:w="10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Real del Valle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388</w:t>
            </w:r>
          </w:p>
        </w:tc>
        <w:tc>
          <w:tcPr>
            <w:tcW w:w="7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4590" w:rsidRPr="00B14590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B14590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8.7%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$4,047,527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</w:tr>
      <w:tr w:rsidR="00B14590" w:rsidRPr="00A330B5" w:rsidTr="000525F4">
        <w:trPr>
          <w:trHeight w:val="227"/>
        </w:trPr>
        <w:tc>
          <w:tcPr>
            <w:tcW w:w="10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Salida Sur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117</w:t>
            </w:r>
          </w:p>
        </w:tc>
        <w:tc>
          <w:tcPr>
            <w:tcW w:w="7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4590" w:rsidRPr="00B14590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B14590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15.7%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$1,455,000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Debajo promedio</w:t>
            </w:r>
          </w:p>
        </w:tc>
      </w:tr>
      <w:tr w:rsidR="00B14590" w:rsidRPr="00A330B5" w:rsidTr="000525F4">
        <w:trPr>
          <w:trHeight w:val="227"/>
        </w:trPr>
        <w:tc>
          <w:tcPr>
            <w:tcW w:w="107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E831E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Total general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1,259</w:t>
            </w:r>
          </w:p>
        </w:tc>
        <w:tc>
          <w:tcPr>
            <w:tcW w:w="7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14590" w:rsidRPr="00B14590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B14590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15.7%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$4,894,577</w:t>
            </w:r>
          </w:p>
        </w:tc>
        <w:tc>
          <w:tcPr>
            <w:tcW w:w="78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4590" w:rsidRPr="00E831EB" w:rsidRDefault="00B14590" w:rsidP="00B14590">
            <w:pPr>
              <w:rPr>
                <w:rFonts w:asciiTheme="majorHAnsi" w:hAnsiTheme="majorHAnsi" w:cstheme="majorHAnsi"/>
                <w:sz w:val="18"/>
                <w:szCs w:val="18"/>
                <w:lang w:val="es-MX"/>
              </w:rPr>
            </w:pPr>
            <w:r w:rsidRPr="00E831EB">
              <w:rPr>
                <w:rFonts w:asciiTheme="majorHAnsi" w:hAnsiTheme="majorHAnsi" w:cstheme="majorHAnsi"/>
                <w:sz w:val="18"/>
                <w:szCs w:val="18"/>
                <w:lang w:val="es-MX"/>
              </w:rPr>
              <w:t>Promedio</w:t>
            </w:r>
          </w:p>
        </w:tc>
      </w:tr>
    </w:tbl>
    <w:p w:rsidR="00A330B5" w:rsidRPr="00A73A16" w:rsidRDefault="00A330B5">
      <w:pPr>
        <w:rPr>
          <w:rFonts w:ascii="Roboto Thin" w:hAnsi="Roboto Thin"/>
          <w:lang w:val="es-ES_tradnl"/>
        </w:rPr>
      </w:pPr>
    </w:p>
    <w:sectPr w:rsidR="00A330B5" w:rsidRPr="00A73A16" w:rsidSect="00A73A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7333E"/>
    <w:multiLevelType w:val="hybridMultilevel"/>
    <w:tmpl w:val="D95071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621B3"/>
    <w:multiLevelType w:val="hybridMultilevel"/>
    <w:tmpl w:val="D95071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79F1"/>
    <w:multiLevelType w:val="hybridMultilevel"/>
    <w:tmpl w:val="D95071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768291">
    <w:abstractNumId w:val="2"/>
  </w:num>
  <w:num w:numId="2" w16cid:durableId="127093893">
    <w:abstractNumId w:val="1"/>
  </w:num>
  <w:num w:numId="3" w16cid:durableId="24419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16"/>
    <w:rsid w:val="00033EDE"/>
    <w:rsid w:val="000525F4"/>
    <w:rsid w:val="00061613"/>
    <w:rsid w:val="000C0F7F"/>
    <w:rsid w:val="000E6506"/>
    <w:rsid w:val="001F15C2"/>
    <w:rsid w:val="002D589E"/>
    <w:rsid w:val="00393B49"/>
    <w:rsid w:val="00432883"/>
    <w:rsid w:val="004804D9"/>
    <w:rsid w:val="00497926"/>
    <w:rsid w:val="004D1BA6"/>
    <w:rsid w:val="00534D07"/>
    <w:rsid w:val="005A534D"/>
    <w:rsid w:val="00625EF1"/>
    <w:rsid w:val="00726486"/>
    <w:rsid w:val="00746F54"/>
    <w:rsid w:val="00852F62"/>
    <w:rsid w:val="009B3A41"/>
    <w:rsid w:val="00A330B5"/>
    <w:rsid w:val="00A73A16"/>
    <w:rsid w:val="00B14590"/>
    <w:rsid w:val="00BA6B69"/>
    <w:rsid w:val="00BB121A"/>
    <w:rsid w:val="00BD43B3"/>
    <w:rsid w:val="00C468EC"/>
    <w:rsid w:val="00C6139D"/>
    <w:rsid w:val="00CB749E"/>
    <w:rsid w:val="00D01DC6"/>
    <w:rsid w:val="00DA78B2"/>
    <w:rsid w:val="00E42DFF"/>
    <w:rsid w:val="00E831EB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441B22D"/>
  <w15:chartTrackingRefBased/>
  <w15:docId w15:val="{B6082D9C-4FE3-F14A-8F32-05AAE75A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B5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3A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3A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3A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3A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3A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3A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3A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3A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3A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3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3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3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3A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3A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3A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3A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3A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3A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3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3A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3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3A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3A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3A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3A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3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3A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3A1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7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Cansino Tortoledo</dc:creator>
  <cp:keywords/>
  <dc:description/>
  <cp:lastModifiedBy>Kevin Cansino Tortoledo</cp:lastModifiedBy>
  <cp:revision>13</cp:revision>
  <dcterms:created xsi:type="dcterms:W3CDTF">2025-02-17T20:54:00Z</dcterms:created>
  <dcterms:modified xsi:type="dcterms:W3CDTF">2025-02-18T23:40:00Z</dcterms:modified>
</cp:coreProperties>
</file>